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D98" w:rsidRDefault="000A342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9D5D5A">
        <w:rPr>
          <w:spacing w:val="-2"/>
        </w:rPr>
        <w:t>RAW0778</w:t>
      </w:r>
      <w:r w:rsidR="009D5D5A">
        <w:tab/>
      </w:r>
      <w:proofErr w:type="spellStart"/>
      <w:r w:rsidR="009D5D5A">
        <w:t>Bladnr</w:t>
      </w:r>
      <w:proofErr w:type="spellEnd"/>
      <w:r w:rsidR="009D5D5A">
        <w:t>.</w:t>
      </w:r>
      <w:r w:rsidR="009D5D5A">
        <w:rPr>
          <w:spacing w:val="-11"/>
        </w:rPr>
        <w:t xml:space="preserve"> </w:t>
      </w:r>
      <w:r w:rsidR="009D5D5A">
        <w:t>1</w:t>
      </w:r>
      <w:r w:rsidR="009D5D5A">
        <w:rPr>
          <w:spacing w:val="-3"/>
        </w:rPr>
        <w:t xml:space="preserve"> </w:t>
      </w:r>
      <w:r w:rsidR="009D5D5A">
        <w:t>van</w:t>
      </w:r>
      <w:r w:rsidR="009D5D5A">
        <w:rPr>
          <w:spacing w:val="-3"/>
        </w:rPr>
        <w:t xml:space="preserve"> </w:t>
      </w:r>
      <w:r w:rsidR="009D5D5A">
        <w:rPr>
          <w:spacing w:val="-10"/>
        </w:rPr>
        <w:t>1</w:t>
      </w:r>
    </w:p>
    <w:p w:rsidR="003E2D98" w:rsidRDefault="003E2D98">
      <w:pPr>
        <w:pStyle w:val="Plattetekst"/>
        <w:rPr>
          <w:sz w:val="20"/>
        </w:rPr>
      </w:pPr>
    </w:p>
    <w:p w:rsidR="003E2D98" w:rsidRDefault="000A342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E2D98" w:rsidRDefault="003E2D9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E2D9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E2D98" w:rsidRDefault="009D5D5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E2D98" w:rsidRDefault="009D5D5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E2D98" w:rsidRDefault="009D5D5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E2D98" w:rsidRDefault="009D5D5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spacing w:before="3"/>
              <w:rPr>
                <w:sz w:val="9"/>
              </w:rPr>
            </w:pPr>
          </w:p>
          <w:p w:rsidR="003E2D98" w:rsidRDefault="009D5D5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E2D98" w:rsidRDefault="009D5D5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E2D98" w:rsidRDefault="009D5D5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E2D98" w:rsidRDefault="009D5D5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E2D9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Pr="009D5D5A" w:rsidRDefault="009D5D5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Aanbrengen</w:t>
            </w:r>
            <w:r w:rsidRPr="009D5D5A">
              <w:rPr>
                <w:spacing w:val="-9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kolk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van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beton/gietijzer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2D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E2D98" w:rsidRDefault="009D5D5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E2D98" w:rsidRDefault="009D5D5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9D5D5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E2D98" w:rsidRDefault="003E2D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RP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20C37">
              <w:rPr>
                <w:spacing w:val="-2"/>
                <w:sz w:val="18"/>
                <w:lang w:val="nl-NL"/>
              </w:rPr>
              <w:t>Gecombineerde</w:t>
            </w:r>
            <w:r w:rsidRPr="00520C37">
              <w:rPr>
                <w:spacing w:val="27"/>
                <w:sz w:val="18"/>
                <w:lang w:val="nl-NL"/>
              </w:rPr>
              <w:t xml:space="preserve"> </w:t>
            </w:r>
            <w:r w:rsidRPr="00520C37">
              <w:rPr>
                <w:spacing w:val="-2"/>
                <w:sz w:val="18"/>
                <w:lang w:val="nl-NL"/>
              </w:rPr>
              <w:t>straat-trottoirkolk,</w:t>
            </w:r>
            <w:r w:rsidRPr="009D5D5A">
              <w:rPr>
                <w:sz w:val="18"/>
                <w:lang w:val="nl-NL"/>
              </w:rPr>
              <w:t xml:space="preserve"> </w:t>
            </w:r>
            <w:r w:rsidR="000A342E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9D5D5A">
              <w:rPr>
                <w:sz w:val="18"/>
                <w:lang w:val="nl-NL"/>
              </w:rPr>
              <w:t>klasse</w:t>
            </w:r>
            <w:r w:rsidRPr="009D5D5A">
              <w:rPr>
                <w:spacing w:val="-3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B-125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9D5D5A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20C37" w:rsidRP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 w:rsidRP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520C37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9D5D5A">
              <w:rPr>
                <w:sz w:val="18"/>
                <w:lang w:val="nl-NL"/>
              </w:rPr>
              <w:t>ype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G</w:t>
            </w:r>
            <w:r w:rsidRPr="009D5D5A">
              <w:rPr>
                <w:spacing w:val="-3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139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r w:rsidRPr="009D5D5A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Leverancier:</w:t>
            </w:r>
            <w:r w:rsidRPr="009D5D5A">
              <w:rPr>
                <w:spacing w:val="-8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Nering</w:t>
            </w:r>
            <w:r w:rsidRPr="009D5D5A">
              <w:rPr>
                <w:spacing w:val="-8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Bögel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Voorzien</w:t>
            </w:r>
            <w:r w:rsidRPr="009D5D5A">
              <w:rPr>
                <w:spacing w:val="-8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van</w:t>
            </w:r>
            <w:r w:rsidRPr="009D5D5A">
              <w:rPr>
                <w:spacing w:val="-8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gietijzeren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uitlaat,</w:t>
            </w:r>
            <w:r w:rsidRPr="009D5D5A">
              <w:rPr>
                <w:spacing w:val="-8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inlaatstuk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Diameter</w:t>
            </w:r>
            <w:r w:rsidRPr="009D5D5A">
              <w:rPr>
                <w:spacing w:val="-9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uitlaat: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@@@ø125mm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spie/ø160mm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flexibele</w:t>
            </w:r>
            <w:r w:rsidRPr="009D5D5A">
              <w:rPr>
                <w:spacing w:val="-5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uitlaat</w:t>
            </w:r>
            <w:r w:rsidRPr="009D5D5A">
              <w:rPr>
                <w:spacing w:val="-5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voor</w:t>
            </w:r>
            <w:r w:rsidRPr="009D5D5A">
              <w:rPr>
                <w:spacing w:val="-5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PVC</w:t>
            </w:r>
            <w:r w:rsidRPr="009D5D5A">
              <w:rPr>
                <w:spacing w:val="-5"/>
                <w:sz w:val="18"/>
                <w:lang w:val="nl-NL"/>
              </w:rPr>
              <w:t xml:space="preserve"> </w:t>
            </w:r>
            <w:r w:rsidRPr="009D5D5A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-</w:t>
            </w:r>
            <w:r w:rsidRPr="009D5D5A">
              <w:rPr>
                <w:spacing w:val="-5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@@@met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standaard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GY</w:t>
            </w:r>
            <w:r w:rsidRPr="009D5D5A">
              <w:rPr>
                <w:spacing w:val="-2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stankscherm,</w:t>
            </w:r>
            <w:r w:rsidRPr="009D5D5A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Passend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bij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trottoirband: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11/22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en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11,5/22,5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 w:rsidRPr="009D5D5A">
              <w:rPr>
                <w:spacing w:val="-2"/>
                <w:sz w:val="18"/>
                <w:lang w:val="nl-NL"/>
              </w:rPr>
              <w:t>(RWS)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20C37" w:rsidRPr="000A34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D5D5A">
              <w:rPr>
                <w:sz w:val="18"/>
                <w:lang w:val="nl-NL"/>
              </w:rPr>
              <w:t>Combi-kolk</w:t>
            </w:r>
            <w:r w:rsidRPr="009D5D5A">
              <w:rPr>
                <w:spacing w:val="-7"/>
                <w:sz w:val="18"/>
                <w:lang w:val="nl-NL"/>
              </w:rPr>
              <w:t xml:space="preserve"> </w:t>
            </w:r>
            <w:r w:rsidRPr="009D5D5A">
              <w:rPr>
                <w:sz w:val="18"/>
                <w:lang w:val="nl-NL"/>
              </w:rPr>
              <w:t>leveren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9D5D5A">
              <w:rPr>
                <w:sz w:val="18"/>
                <w:lang w:val="nl-NL"/>
              </w:rPr>
              <w:t>KOMO</w:t>
            </w:r>
            <w:r w:rsidRPr="009D5D5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9D5D5A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Pr="009D5D5A" w:rsidRDefault="00520C37" w:rsidP="00520C3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20C37" w:rsidRDefault="00520C37" w:rsidP="00520C3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C37" w:rsidTr="00520C37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C37" w:rsidRDefault="00520C37" w:rsidP="00520C3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37985" w:rsidRDefault="00337985"/>
    <w:sectPr w:rsidR="0033798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2D98"/>
    <w:rsid w:val="000A342E"/>
    <w:rsid w:val="00337985"/>
    <w:rsid w:val="003E2D98"/>
    <w:rsid w:val="00520C37"/>
    <w:rsid w:val="009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203C46"/>
  <w15:docId w15:val="{10A3D697-0B8A-4845-8723-41E1B169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2022-05-24T09:17:00Z</dcterms:created>
  <dcterms:modified xsi:type="dcterms:W3CDTF">2022-07-05T10:29:00Z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